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3B36" w14:textId="30C9A0B2" w:rsidR="00DD462A" w:rsidRDefault="00A17903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THE DEDICATION OF THE LATERAN BASILICA</w:t>
      </w:r>
      <w:r w:rsidR="006B6E45">
        <w:rPr>
          <w:rFonts w:ascii="Times New Roman" w:hAnsi="Times New Roman" w:cs="Times New Roman"/>
          <w:b/>
          <w:bCs/>
          <w:sz w:val="28"/>
          <w:szCs w:val="28"/>
        </w:rPr>
        <w:t xml:space="preserve">       9</w:t>
      </w:r>
      <w:r w:rsidR="006B6E45" w:rsidRPr="006B6E4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B6E45">
        <w:rPr>
          <w:rFonts w:ascii="Times New Roman" w:hAnsi="Times New Roman" w:cs="Times New Roman"/>
          <w:b/>
          <w:bCs/>
          <w:sz w:val="28"/>
          <w:szCs w:val="28"/>
        </w:rPr>
        <w:t xml:space="preserve"> NOVEMBER</w:t>
      </w:r>
    </w:p>
    <w:p w14:paraId="5CA998BF" w14:textId="77777777" w:rsidR="00382C6F" w:rsidRDefault="00382C6F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DE8B57" w14:textId="2A5EF1EF" w:rsidR="00382C6F" w:rsidRDefault="00382C6F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Priest:</w:t>
      </w:r>
    </w:p>
    <w:p w14:paraId="605A487F" w14:textId="6F15F0C6" w:rsidR="00382C6F" w:rsidRDefault="00E855DD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Our Saviour dwells within the living temple of his Church</w:t>
      </w:r>
      <w:r w:rsidR="006946B8">
        <w:rPr>
          <w:rFonts w:ascii="Times New Roman" w:hAnsi="Times New Roman" w:cs="Times New Roman"/>
          <w:b/>
          <w:bCs/>
          <w:sz w:val="28"/>
          <w:szCs w:val="28"/>
        </w:rPr>
        <w:t>, a baptised people gathered around the successor of St Peter</w:t>
      </w:r>
      <w:r w:rsidR="00B9535A">
        <w:rPr>
          <w:rFonts w:ascii="Times New Roman" w:hAnsi="Times New Roman" w:cs="Times New Roman"/>
          <w:b/>
          <w:bCs/>
          <w:sz w:val="28"/>
          <w:szCs w:val="28"/>
        </w:rPr>
        <w:t>. We pray to our Father, inspired by the Holy Spirit.</w:t>
      </w:r>
    </w:p>
    <w:p w14:paraId="4A474D4E" w14:textId="2D7E7E8E" w:rsidR="00B9535A" w:rsidRDefault="00E15AAC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That the universal Church may grow in unity</w:t>
      </w:r>
      <w:r w:rsidR="00DA2E13">
        <w:rPr>
          <w:rFonts w:ascii="Times New Roman" w:hAnsi="Times New Roman" w:cs="Times New Roman"/>
          <w:sz w:val="28"/>
          <w:szCs w:val="28"/>
        </w:rPr>
        <w:t xml:space="preserve"> and faith through fidelity to our Pope</w:t>
      </w:r>
      <w:r w:rsidR="0019159D">
        <w:rPr>
          <w:rFonts w:ascii="Times New Roman" w:hAnsi="Times New Roman" w:cs="Times New Roman"/>
          <w:sz w:val="28"/>
          <w:szCs w:val="28"/>
        </w:rPr>
        <w:t>.</w:t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204525DF" w14:textId="551D4A13" w:rsidR="0019159D" w:rsidRDefault="0019159D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7E91">
        <w:rPr>
          <w:rFonts w:ascii="Times New Roman" w:hAnsi="Times New Roman" w:cs="Times New Roman"/>
          <w:sz w:val="28"/>
          <w:szCs w:val="28"/>
        </w:rPr>
        <w:t>That nations may live in peace and avoid jealousy and rivalry</w:t>
      </w:r>
    </w:p>
    <w:p w14:paraId="02EA1FF2" w14:textId="1E533403" w:rsidR="001E5FE2" w:rsidRDefault="001E5FE2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6EC04641" w14:textId="710B3E41" w:rsidR="001E5FE2" w:rsidRDefault="001E5FE2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That those searching for God</w:t>
      </w:r>
      <w:r w:rsidR="00A77648">
        <w:rPr>
          <w:rFonts w:ascii="Times New Roman" w:hAnsi="Times New Roman" w:cs="Times New Roman"/>
          <w:sz w:val="28"/>
          <w:szCs w:val="28"/>
        </w:rPr>
        <w:t xml:space="preserve"> may find the rock of Peter’s faith and the courage of St John the Baptist</w:t>
      </w:r>
      <w:r w:rsidR="009368BC">
        <w:rPr>
          <w:rFonts w:ascii="Times New Roman" w:hAnsi="Times New Roman" w:cs="Times New Roman"/>
          <w:sz w:val="28"/>
          <w:szCs w:val="28"/>
        </w:rPr>
        <w:t>.</w:t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22C03E8E" w14:textId="30DDCDE2" w:rsidR="009368BC" w:rsidRDefault="009368BC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Reader: </w:t>
      </w:r>
      <w:r>
        <w:rPr>
          <w:rFonts w:ascii="Times New Roman" w:hAnsi="Times New Roman" w:cs="Times New Roman"/>
          <w:sz w:val="28"/>
          <w:szCs w:val="28"/>
        </w:rPr>
        <w:t xml:space="preserve"> That we may show our </w:t>
      </w:r>
      <w:r w:rsidR="00DF4C86">
        <w:rPr>
          <w:rFonts w:ascii="Times New Roman" w:hAnsi="Times New Roman" w:cs="Times New Roman"/>
          <w:sz w:val="28"/>
          <w:szCs w:val="28"/>
        </w:rPr>
        <w:t>faith visibly by the way we use and care for this church building</w:t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77B36EAF" w14:textId="6EB44F56" w:rsidR="00F977BE" w:rsidRDefault="00F977BE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For our sick and be</w:t>
      </w:r>
      <w:r w:rsidR="00CB1396">
        <w:rPr>
          <w:rFonts w:ascii="Times New Roman" w:hAnsi="Times New Roman" w:cs="Times New Roman"/>
          <w:sz w:val="28"/>
          <w:szCs w:val="28"/>
        </w:rPr>
        <w:t xml:space="preserve">reaved parishioners that they may experience the healing hand of Christ </w:t>
      </w:r>
      <w:r w:rsidR="00290113">
        <w:rPr>
          <w:rFonts w:ascii="Times New Roman" w:hAnsi="Times New Roman" w:cs="Times New Roman"/>
          <w:sz w:val="28"/>
          <w:szCs w:val="28"/>
        </w:rPr>
        <w:t>and regain physical and mental wellbeing</w:t>
      </w:r>
    </w:p>
    <w:p w14:paraId="44E31355" w14:textId="589DD3B6" w:rsidR="00290113" w:rsidRDefault="00290113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Lord in </w:t>
      </w:r>
      <w:r w:rsidR="002321F0">
        <w:rPr>
          <w:rFonts w:ascii="Times New Roman" w:hAnsi="Times New Roman" w:cs="Times New Roman"/>
          <w:sz w:val="28"/>
          <w:szCs w:val="28"/>
        </w:rPr>
        <w:t>Your mercy</w:t>
      </w:r>
    </w:p>
    <w:p w14:paraId="720242D4" w14:textId="44221F5B" w:rsidR="002321F0" w:rsidRDefault="002321F0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0E6">
        <w:rPr>
          <w:rFonts w:ascii="Times New Roman" w:hAnsi="Times New Roman" w:cs="Times New Roman"/>
          <w:sz w:val="28"/>
          <w:szCs w:val="28"/>
        </w:rPr>
        <w:t>That those who have left this life may become</w:t>
      </w:r>
      <w:r w:rsidR="00387B8D">
        <w:rPr>
          <w:rFonts w:ascii="Times New Roman" w:hAnsi="Times New Roman" w:cs="Times New Roman"/>
          <w:sz w:val="28"/>
          <w:szCs w:val="28"/>
        </w:rPr>
        <w:t xml:space="preserve"> living stones in the eternal temple, especially those in our families</w:t>
      </w:r>
      <w:r w:rsidR="00F25743">
        <w:rPr>
          <w:rFonts w:ascii="Times New Roman" w:hAnsi="Times New Roman" w:cs="Times New Roman"/>
          <w:sz w:val="28"/>
          <w:szCs w:val="28"/>
        </w:rPr>
        <w:t xml:space="preserve"> and those recently deceased</w:t>
      </w:r>
    </w:p>
    <w:p w14:paraId="1C3DF247" w14:textId="34B8E1CB" w:rsidR="00F25743" w:rsidRDefault="00F25743" w:rsidP="00A07E39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Eternal rest grant unto them O </w:t>
      </w:r>
      <w:r w:rsidR="001443D2">
        <w:rPr>
          <w:rFonts w:ascii="Times New Roman" w:hAnsi="Times New Roman" w:cs="Times New Roman"/>
          <w:sz w:val="28"/>
          <w:szCs w:val="28"/>
        </w:rPr>
        <w:t>Lord and let perpetual light shine upon them, May they rest in Peace</w:t>
      </w:r>
      <w:r w:rsidR="00424099">
        <w:rPr>
          <w:rFonts w:ascii="Times New Roman" w:hAnsi="Times New Roman" w:cs="Times New Roman"/>
          <w:sz w:val="28"/>
          <w:szCs w:val="28"/>
        </w:rPr>
        <w:t>, Amen</w:t>
      </w:r>
    </w:p>
    <w:p w14:paraId="36E67C21" w14:textId="0ADBDB9F" w:rsidR="00C3419C" w:rsidRDefault="00C3419C" w:rsidP="00C34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pray to Mary our Heavenly Mother, Hail Mary …………..</w:t>
      </w:r>
    </w:p>
    <w:p w14:paraId="22C0D0A8" w14:textId="5828DB04" w:rsidR="00C3419C" w:rsidRDefault="00F27D2A" w:rsidP="00C34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us now pray in silence for our personal intentions</w:t>
      </w:r>
    </w:p>
    <w:p w14:paraId="2F86CDED" w14:textId="4B514948" w:rsidR="00C26318" w:rsidRDefault="00C26318" w:rsidP="00C263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Priest:</w:t>
      </w:r>
    </w:p>
    <w:p w14:paraId="35C6FDCC" w14:textId="76CC382D" w:rsidR="00F27D2A" w:rsidRDefault="000A0416" w:rsidP="00C263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Loving Father, you raised the body of your Son</w:t>
      </w:r>
      <w:r w:rsidR="00877711">
        <w:rPr>
          <w:rFonts w:ascii="Times New Roman" w:hAnsi="Times New Roman" w:cs="Times New Roman"/>
          <w:b/>
          <w:bCs/>
          <w:sz w:val="28"/>
          <w:szCs w:val="28"/>
        </w:rPr>
        <w:t>, the glorious temple of the resurrection.</w:t>
      </w:r>
      <w:r w:rsidR="0041043B">
        <w:rPr>
          <w:rFonts w:ascii="Times New Roman" w:hAnsi="Times New Roman" w:cs="Times New Roman"/>
          <w:b/>
          <w:bCs/>
          <w:sz w:val="28"/>
          <w:szCs w:val="28"/>
        </w:rPr>
        <w:t xml:space="preserve">  As His mystical body and temple on earth, we offer our prayers to you</w:t>
      </w:r>
      <w:r w:rsidR="00A3767F">
        <w:rPr>
          <w:rFonts w:ascii="Times New Roman" w:hAnsi="Times New Roman" w:cs="Times New Roman"/>
          <w:b/>
          <w:bCs/>
          <w:sz w:val="28"/>
          <w:szCs w:val="28"/>
        </w:rPr>
        <w:t>, hoping to share in the same resurrection,</w:t>
      </w:r>
    </w:p>
    <w:p w14:paraId="328B3879" w14:textId="1874CB3D" w:rsidR="00A3767F" w:rsidRPr="00C26318" w:rsidRDefault="00A3767F" w:rsidP="00C263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Through Christ </w:t>
      </w:r>
      <w:r w:rsidR="00433B78">
        <w:rPr>
          <w:rFonts w:ascii="Times New Roman" w:hAnsi="Times New Roman" w:cs="Times New Roman"/>
          <w:b/>
          <w:bCs/>
          <w:sz w:val="28"/>
          <w:szCs w:val="28"/>
        </w:rPr>
        <w:t>our Lord</w:t>
      </w:r>
      <w:r w:rsidR="00433B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33B78">
        <w:rPr>
          <w:rFonts w:ascii="Times New Roman" w:hAnsi="Times New Roman" w:cs="Times New Roman"/>
          <w:b/>
          <w:bCs/>
          <w:sz w:val="28"/>
          <w:szCs w:val="28"/>
        </w:rPr>
        <w:tab/>
        <w:t>Amen.</w:t>
      </w:r>
    </w:p>
    <w:sectPr w:rsidR="00A3767F" w:rsidRPr="00C2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5"/>
    <w:rsid w:val="00055A7D"/>
    <w:rsid w:val="000A0416"/>
    <w:rsid w:val="001443D2"/>
    <w:rsid w:val="0019159D"/>
    <w:rsid w:val="001C4042"/>
    <w:rsid w:val="001E5FE2"/>
    <w:rsid w:val="002321F0"/>
    <w:rsid w:val="00286402"/>
    <w:rsid w:val="00290113"/>
    <w:rsid w:val="002B10E6"/>
    <w:rsid w:val="00357B95"/>
    <w:rsid w:val="00382C6F"/>
    <w:rsid w:val="00387B8D"/>
    <w:rsid w:val="003E79B1"/>
    <w:rsid w:val="003F5291"/>
    <w:rsid w:val="0041043B"/>
    <w:rsid w:val="00424099"/>
    <w:rsid w:val="00433B78"/>
    <w:rsid w:val="004665C3"/>
    <w:rsid w:val="004C61A5"/>
    <w:rsid w:val="004E71EA"/>
    <w:rsid w:val="006946B8"/>
    <w:rsid w:val="00697E91"/>
    <w:rsid w:val="006B6E45"/>
    <w:rsid w:val="006E7E43"/>
    <w:rsid w:val="00877711"/>
    <w:rsid w:val="009368BC"/>
    <w:rsid w:val="00A07E39"/>
    <w:rsid w:val="00A17903"/>
    <w:rsid w:val="00A3767F"/>
    <w:rsid w:val="00A77648"/>
    <w:rsid w:val="00AE0DE1"/>
    <w:rsid w:val="00B63ED7"/>
    <w:rsid w:val="00B9535A"/>
    <w:rsid w:val="00BC4BBC"/>
    <w:rsid w:val="00BD189F"/>
    <w:rsid w:val="00BE504F"/>
    <w:rsid w:val="00C26318"/>
    <w:rsid w:val="00C3419C"/>
    <w:rsid w:val="00CB1396"/>
    <w:rsid w:val="00DA2E13"/>
    <w:rsid w:val="00DD462A"/>
    <w:rsid w:val="00DF4C86"/>
    <w:rsid w:val="00E15AAC"/>
    <w:rsid w:val="00E80964"/>
    <w:rsid w:val="00E855DD"/>
    <w:rsid w:val="00F25743"/>
    <w:rsid w:val="00F27D2A"/>
    <w:rsid w:val="00F3025E"/>
    <w:rsid w:val="00F809FA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08A9"/>
  <w15:chartTrackingRefBased/>
  <w15:docId w15:val="{212FFC11-1A60-459F-8B2E-76F65577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1167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Falkner</dc:creator>
  <cp:keywords/>
  <dc:description/>
  <cp:lastModifiedBy>The Catholic Parish of Hailsham and Polegate</cp:lastModifiedBy>
  <cp:revision>3</cp:revision>
  <dcterms:created xsi:type="dcterms:W3CDTF">2025-11-03T11:12:00Z</dcterms:created>
  <dcterms:modified xsi:type="dcterms:W3CDTF">2025-11-03T11:12:00Z</dcterms:modified>
</cp:coreProperties>
</file>